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both"/>
        <w:rPr>
          <w:b w:val="1"/>
          <w:bCs w:val="1"/>
          <w:sz w:val="22"/>
          <w:szCs w:val="22"/>
        </w:rPr>
      </w:pPr>
      <w:bookmarkStart w:colFirst="0" w:colLast="0" w:name="_w5nbua1jltd8" w:id="0"/>
      <w:bookmarkEnd w:id="0"/>
      <w:r w:rsidDel="00000000" w:rsidR="00000000" w:rsidRPr="00000000">
        <w:rPr>
          <w:b w:val="1"/>
          <w:bCs w:val="1"/>
          <w:sz w:val="22"/>
          <w:szCs w:val="22"/>
          <w:rtl w:val="0"/>
        </w:rPr>
        <w:t xml:space="preserve">NOTRE HISTOIRE</w:t>
      </w:r>
    </w:p>
    <w:p w:rsidR="00000000" w:rsidDel="00000000" w:rsidP="00000000" w:rsidRDefault="00000000" w:rsidRPr="00000000" w14:paraId="00000002">
      <w:pPr>
        <w:spacing w:after="240" w:before="240" w:lineRule="auto"/>
        <w:jc w:val="both"/>
        <w:rPr/>
      </w:pPr>
      <w:r w:rsidDel="00000000" w:rsidR="00000000" w:rsidRPr="00000000">
        <w:rPr>
          <w:rtl w:val="0"/>
        </w:rPr>
        <w:t xml:space="preserve">🇪🇺 Rejoignez Scaleway et façonnez le cloud souverain de demain !</w:t>
      </w:r>
    </w:p>
    <w:p w:rsidR="00000000" w:rsidDel="00000000" w:rsidP="00000000" w:rsidRDefault="00000000" w:rsidRPr="00000000" w14:paraId="00000003">
      <w:pPr>
        <w:spacing w:after="240" w:before="240" w:lineRule="auto"/>
        <w:jc w:val="both"/>
        <w:rPr/>
      </w:pPr>
      <w:r w:rsidDel="00000000" w:rsidR="00000000" w:rsidRPr="00000000">
        <w:rPr>
          <w:rtl w:val="0"/>
        </w:rPr>
        <w:t xml:space="preserve">Depuis 1999, nous concevons des infrastructures sécurisées, durables et pensées pour accompagner les entreprises les plus ambitieuses.</w:t>
      </w:r>
    </w:p>
    <w:p w:rsidR="00000000" w:rsidDel="00000000" w:rsidP="00000000" w:rsidRDefault="00000000" w:rsidRPr="00000000" w14:paraId="00000004">
      <w:pPr>
        <w:spacing w:after="240" w:before="240" w:lineRule="auto"/>
        <w:jc w:val="both"/>
        <w:rPr/>
      </w:pPr>
      <w:r w:rsidDel="00000000" w:rsidR="00000000" w:rsidRPr="00000000">
        <w:rPr>
          <w:rtl w:val="0"/>
        </w:rPr>
        <w:t xml:space="preserve">Historiquement reconnus pour nos serveurs dédiés (Dedibox), nous avons pris en 2015 un virage stratégique vers le cloud computing. En restant fidèles à nos principes de simplicité, de flexibilité et d'excellence technique, nous sommes devenus l'un des leaders européens du secteur.</w:t>
      </w:r>
    </w:p>
    <w:p w:rsidR="00000000" w:rsidDel="00000000" w:rsidP="00000000" w:rsidRDefault="00000000" w:rsidRPr="00000000" w14:paraId="00000005">
      <w:pPr>
        <w:spacing w:after="240" w:before="240" w:lineRule="auto"/>
        <w:jc w:val="both"/>
        <w:rPr/>
      </w:pPr>
      <w:r w:rsidDel="00000000" w:rsidR="00000000" w:rsidRPr="00000000">
        <w:rPr>
          <w:rtl w:val="0"/>
        </w:rPr>
        <w:t xml:space="preserve">Avec l’essor de l’intelligence artificielle, nous avons renforcé notre engagement, soutenus par le Groupe Iliad, qui investit actuellement 3 milliards d’euros pour développer une alternative IA souveraine et sérieuse aux géants américains et asiatiques.</w:t>
      </w:r>
    </w:p>
    <w:p w:rsidR="00000000" w:rsidDel="00000000" w:rsidP="00000000" w:rsidRDefault="00000000" w:rsidRPr="00000000" w14:paraId="00000006">
      <w:pPr>
        <w:spacing w:after="240" w:before="240" w:lineRule="auto"/>
        <w:jc w:val="both"/>
        <w:rPr/>
      </w:pPr>
      <w:r w:rsidDel="00000000" w:rsidR="00000000" w:rsidRPr="00000000">
        <w:rPr>
          <w:rtl w:val="0"/>
        </w:rPr>
        <w:t xml:space="preserve">Chaque jour, grâce à notre catalogue croissant de produits Cloud et IA (bare metal, conteneurisation, serverless, IA, etc.), Scaleway sert fièrement des milliers de clients à travers les secteurs privé et public, de grandes entreprises comme France Télévisions ou Hachette Livre, à des startups en pleine croissance comme Photoroom et Biolevate, jusqu'à des institutions comme la Ville de Copenhague.</w:t>
      </w:r>
    </w:p>
    <w:p w:rsidR="00000000" w:rsidDel="00000000" w:rsidP="00000000" w:rsidRDefault="00000000" w:rsidRPr="00000000" w14:paraId="00000007">
      <w:pPr>
        <w:spacing w:after="240" w:before="240" w:lineRule="auto"/>
        <w:jc w:val="both"/>
        <w:rPr>
          <w:b w:val="1"/>
          <w:bCs w:val="1"/>
        </w:rPr>
      </w:pPr>
      <w:r w:rsidDel="00000000" w:rsidR="00000000" w:rsidRPr="00000000">
        <w:rPr>
          <w:rtl w:val="0"/>
        </w:rPr>
        <w:t xml:space="preserve">📍 Nos bureaux sont situés à </w:t>
      </w:r>
      <w:r w:rsidDel="00000000" w:rsidR="00000000" w:rsidRPr="00000000">
        <w:rPr>
          <w:b w:val="1"/>
          <w:bCs w:val="1"/>
          <w:rtl w:val="0"/>
        </w:rPr>
        <w:t xml:space="preserve">Paris, Lille, Toulouse, Rennes, Rouen, Bordeaux et Lyon.</w:t>
      </w:r>
    </w:p>
    <w:p w:rsidR="00000000" w:rsidDel="00000000" w:rsidP="00000000" w:rsidRDefault="00000000" w:rsidRPr="00000000" w14:paraId="00000008">
      <w:pPr>
        <w:spacing w:after="240" w:before="240" w:lineRule="auto"/>
        <w:jc w:val="both"/>
        <w:rPr/>
      </w:pP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jc w:val="both"/>
        <w:rPr>
          <w:b w:val="1"/>
          <w:bCs w:val="1"/>
          <w:sz w:val="22"/>
          <w:szCs w:val="22"/>
        </w:rPr>
      </w:pPr>
      <w:bookmarkStart w:colFirst="0" w:colLast="0" w:name="_k0sh223qeq3n" w:id="1"/>
      <w:bookmarkEnd w:id="1"/>
      <w:r w:rsidDel="00000000" w:rsidR="00000000" w:rsidRPr="00000000">
        <w:rPr>
          <w:b w:val="1"/>
          <w:bCs w:val="1"/>
          <w:sz w:val="22"/>
          <w:szCs w:val="22"/>
          <w:rtl w:val="0"/>
        </w:rPr>
        <w:t xml:space="preserve">POURQUOI AVONS-NOUS BESOIN DE VOUS ?</w:t>
      </w:r>
    </w:p>
    <w:p w:rsidR="00000000" w:rsidDel="00000000" w:rsidP="00000000" w:rsidRDefault="00000000" w:rsidRPr="00000000" w14:paraId="0000000A">
      <w:pPr>
        <w:spacing w:after="240" w:before="240" w:lineRule="auto"/>
        <w:jc w:val="both"/>
        <w:rPr/>
      </w:pPr>
      <w:r w:rsidDel="00000000" w:rsidR="00000000" w:rsidRPr="00000000">
        <w:rPr>
          <w:rtl w:val="0"/>
        </w:rPr>
        <w:t xml:space="preserve">Notre croissance nous amène à renforcer notre équipe </w:t>
      </w:r>
      <w:r w:rsidDel="00000000" w:rsidR="00000000" w:rsidRPr="00000000">
        <w:rPr>
          <w:b w:val="1"/>
          <w:bCs w:val="1"/>
          <w:rtl w:val="0"/>
        </w:rPr>
        <w:t xml:space="preserve">Platform SRE</w:t>
      </w:r>
      <w:r w:rsidDel="00000000" w:rsidR="00000000" w:rsidRPr="00000000">
        <w:rPr>
          <w:rtl w:val="0"/>
        </w:rPr>
        <w:t xml:space="preserve"> pour construire, standardiser et fiabiliser l'infrastructure hébergeant les produits de Scaleway.</w:t>
      </w:r>
    </w:p>
    <w:p w:rsidR="00000000" w:rsidDel="00000000" w:rsidP="00000000" w:rsidRDefault="00000000" w:rsidRPr="00000000" w14:paraId="0000000B">
      <w:pPr>
        <w:spacing w:after="240" w:before="240" w:lineRule="auto"/>
        <w:jc w:val="both"/>
        <w:rPr>
          <w:b w:val="1"/>
          <w:bCs w:val="1"/>
        </w:rPr>
      </w:pPr>
      <w:r w:rsidDel="00000000" w:rsidR="00000000" w:rsidRPr="00000000">
        <w:rPr>
          <w:rtl w:val="0"/>
        </w:rPr>
        <w:t xml:space="preserve">Votre mission sera d'</w:t>
      </w:r>
      <w:r w:rsidDel="00000000" w:rsidR="00000000" w:rsidRPr="00000000">
        <w:rPr>
          <w:b w:val="1"/>
          <w:bCs w:val="1"/>
          <w:rtl w:val="0"/>
        </w:rPr>
        <w:t xml:space="preserve">assurer l'état de préparation opérationnelle de nos infrastructures et l'onboarding des équipes produits</w:t>
      </w:r>
      <w:r w:rsidDel="00000000" w:rsidR="00000000" w:rsidRPr="00000000">
        <w:rPr>
          <w:rtl w:val="0"/>
        </w:rPr>
        <w:t xml:space="preserve"> afin de </w:t>
      </w:r>
      <w:r w:rsidDel="00000000" w:rsidR="00000000" w:rsidRPr="00000000">
        <w:rPr>
          <w:b w:val="1"/>
          <w:bCs w:val="1"/>
          <w:rtl w:val="0"/>
        </w:rPr>
        <w:t xml:space="preserve">maintenir des standards de performance élevés, d'assurer une amélioration continue et de soutenir le déploiement des stacks produits sur de nouvelles régions.</w:t>
      </w:r>
    </w:p>
    <w:p w:rsidR="00000000" w:rsidDel="00000000" w:rsidP="00000000" w:rsidRDefault="00000000" w:rsidRPr="00000000" w14:paraId="0000000C">
      <w:pPr>
        <w:spacing w:after="240" w:before="240" w:lineRule="auto"/>
        <w:jc w:val="both"/>
        <w:rPr>
          <w:i w:val="1"/>
          <w:iCs w:val="1"/>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jc w:val="both"/>
        <w:rPr>
          <w:b w:val="1"/>
          <w:bCs w:val="1"/>
          <w:sz w:val="22"/>
          <w:szCs w:val="22"/>
        </w:rPr>
      </w:pPr>
      <w:bookmarkStart w:colFirst="0" w:colLast="0" w:name="_qn56ygvfav2r" w:id="2"/>
      <w:bookmarkEnd w:id="2"/>
      <w:r w:rsidDel="00000000" w:rsidR="00000000" w:rsidRPr="00000000">
        <w:rPr>
          <w:b w:val="1"/>
          <w:bCs w:val="1"/>
          <w:sz w:val="22"/>
          <w:szCs w:val="22"/>
          <w:rtl w:val="0"/>
        </w:rPr>
        <w:t xml:space="preserve">VOTRE FUTURE ÉQUIPE</w:t>
      </w:r>
    </w:p>
    <w:p w:rsidR="00000000" w:rsidDel="00000000" w:rsidP="00000000" w:rsidRDefault="00000000" w:rsidRPr="00000000" w14:paraId="0000000E">
      <w:pPr>
        <w:spacing w:after="240" w:before="240" w:lineRule="auto"/>
        <w:jc w:val="both"/>
        <w:rPr/>
      </w:pPr>
      <w:r w:rsidDel="00000000" w:rsidR="00000000" w:rsidRPr="00000000">
        <w:rPr>
          <w:rtl w:val="0"/>
        </w:rPr>
        <w:t xml:space="preserve">Nous travaillons dans un environnement collaboratif et international où la diversité des Scalers, alliée à un esprit de partage, aide à donner vie à de nouveaux projets chaque jour, faisant progresser nos ambitions ensemble.</w:t>
      </w:r>
    </w:p>
    <w:p w:rsidR="00000000" w:rsidDel="00000000" w:rsidP="00000000" w:rsidRDefault="00000000" w:rsidRPr="00000000" w14:paraId="0000000F">
      <w:pPr>
        <w:spacing w:after="240" w:before="240" w:lineRule="auto"/>
        <w:jc w:val="both"/>
        <w:rPr/>
      </w:pPr>
      <w:r w:rsidDel="00000000" w:rsidR="00000000" w:rsidRPr="00000000">
        <w:rPr>
          <w:rtl w:val="0"/>
        </w:rPr>
        <w:t xml:space="preserve">Vous ferez partie d'une équipe de </w:t>
      </w:r>
      <w:r w:rsidDel="00000000" w:rsidR="00000000" w:rsidRPr="00000000">
        <w:rPr>
          <w:b w:val="1"/>
          <w:bCs w:val="1"/>
          <w:rtl w:val="0"/>
        </w:rPr>
        <w:t xml:space="preserve">5 personnes</w:t>
      </w:r>
      <w:r w:rsidDel="00000000" w:rsidR="00000000" w:rsidRPr="00000000">
        <w:rPr>
          <w:rtl w:val="0"/>
        </w:rPr>
        <w:t xml:space="preserve">, incluant votre manager. L'équipe opère dans un environnement stabilisé avec une dynamique nouvelle, se concentrant sur l'onboarding de multiples produits et l'uniformisation des pratiques d'ingénierie. Nous utilisons un mélange de méthodologies Scrum et Kanban et pratiquons une rotation des référents produits pour maintenir l'intérêt du travail et atténuer les risques liés au "bus factor".</w:t>
      </w:r>
    </w:p>
    <w:p w:rsidR="00000000" w:rsidDel="00000000" w:rsidP="00000000" w:rsidRDefault="00000000" w:rsidRPr="00000000" w14:paraId="00000010">
      <w:pPr>
        <w:spacing w:after="240" w:before="240" w:lineRule="auto"/>
        <w:jc w:val="both"/>
        <w:rPr>
          <w:b w:val="1"/>
          <w:bCs w:val="1"/>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jc w:val="both"/>
        <w:rPr>
          <w:b w:val="1"/>
          <w:bCs w:val="1"/>
          <w:sz w:val="22"/>
          <w:szCs w:val="22"/>
        </w:rPr>
      </w:pPr>
      <w:bookmarkStart w:colFirst="0" w:colLast="0" w:name="_yimpgxqwxym4" w:id="3"/>
      <w:bookmarkEnd w:id="3"/>
      <w:r w:rsidDel="00000000" w:rsidR="00000000" w:rsidRPr="00000000">
        <w:rPr>
          <w:b w:val="1"/>
          <w:bCs w:val="1"/>
          <w:sz w:val="22"/>
          <w:szCs w:val="22"/>
          <w:rtl w:val="0"/>
        </w:rPr>
        <w:t xml:space="preserve">VOTRE QUOTIDIEN</w:t>
      </w:r>
    </w:p>
    <w:p w:rsidR="00000000" w:rsidDel="00000000" w:rsidP="00000000" w:rsidRDefault="00000000" w:rsidRPr="00000000" w14:paraId="00000012">
      <w:pPr>
        <w:spacing w:after="240" w:before="240" w:lineRule="auto"/>
        <w:jc w:val="both"/>
        <w:rPr>
          <w:b w:val="1"/>
          <w:bCs w:val="1"/>
        </w:rPr>
      </w:pPr>
      <w:r w:rsidDel="00000000" w:rsidR="00000000" w:rsidRPr="00000000">
        <w:rPr>
          <w:b w:val="1"/>
          <w:bCs w:val="1"/>
          <w:rtl w:val="0"/>
        </w:rPr>
        <w:t xml:space="preserve">Missions</w:t>
      </w:r>
    </w:p>
    <w:p w:rsidR="00000000" w:rsidDel="00000000" w:rsidP="00000000" w:rsidRDefault="00000000" w:rsidRPr="00000000" w14:paraId="00000013">
      <w:pPr>
        <w:numPr>
          <w:ilvl w:val="0"/>
          <w:numId w:val="3"/>
        </w:numPr>
        <w:spacing w:after="0" w:afterAutospacing="0" w:before="240" w:lineRule="auto"/>
        <w:ind w:left="720" w:hanging="360"/>
        <w:jc w:val="both"/>
        <w:rPr/>
      </w:pPr>
      <w:r w:rsidDel="00000000" w:rsidR="00000000" w:rsidRPr="00000000">
        <w:rPr>
          <w:rtl w:val="0"/>
        </w:rPr>
        <w:t xml:space="preserve">Construire, standardiser et améliorer la fiabilité de l'infrastructure plateforme</w:t>
      </w:r>
    </w:p>
    <w:p w:rsidR="00000000" w:rsidDel="00000000" w:rsidP="00000000" w:rsidRDefault="00000000" w:rsidRPr="00000000" w14:paraId="00000014">
      <w:pPr>
        <w:numPr>
          <w:ilvl w:val="0"/>
          <w:numId w:val="3"/>
        </w:numPr>
        <w:spacing w:after="0" w:afterAutospacing="0" w:before="0" w:beforeAutospacing="0" w:lineRule="auto"/>
        <w:ind w:left="720" w:hanging="360"/>
        <w:jc w:val="both"/>
        <w:rPr/>
      </w:pPr>
      <w:r w:rsidDel="00000000" w:rsidR="00000000" w:rsidRPr="00000000">
        <w:rPr>
          <w:rtl w:val="0"/>
        </w:rPr>
        <w:t xml:space="preserve">Accompagner l'onboarding des équipes produits et faciliter le déploiement des stacks sur de nouvelles régions</w:t>
      </w:r>
    </w:p>
    <w:p w:rsidR="00000000" w:rsidDel="00000000" w:rsidP="00000000" w:rsidRDefault="00000000" w:rsidRPr="00000000" w14:paraId="00000015">
      <w:pPr>
        <w:numPr>
          <w:ilvl w:val="0"/>
          <w:numId w:val="3"/>
        </w:numPr>
        <w:spacing w:after="0" w:afterAutospacing="0" w:before="0" w:beforeAutospacing="0" w:lineRule="auto"/>
        <w:ind w:left="720" w:hanging="360"/>
        <w:jc w:val="both"/>
        <w:rPr/>
      </w:pPr>
      <w:r w:rsidDel="00000000" w:rsidR="00000000" w:rsidRPr="00000000">
        <w:rPr>
          <w:rtl w:val="0"/>
        </w:rPr>
        <w:t xml:space="preserve">Implémenter et gérer les outils d'observabilité (Grafana, Thanos, Alertmanager)</w:t>
      </w:r>
    </w:p>
    <w:p w:rsidR="00000000" w:rsidDel="00000000" w:rsidP="00000000" w:rsidRDefault="00000000" w:rsidRPr="00000000" w14:paraId="00000016">
      <w:pPr>
        <w:numPr>
          <w:ilvl w:val="0"/>
          <w:numId w:val="3"/>
        </w:numPr>
        <w:spacing w:after="0" w:afterAutospacing="0" w:before="0" w:beforeAutospacing="0" w:lineRule="auto"/>
        <w:ind w:left="720" w:hanging="360"/>
        <w:jc w:val="both"/>
        <w:rPr/>
      </w:pPr>
      <w:r w:rsidDel="00000000" w:rsidR="00000000" w:rsidRPr="00000000">
        <w:rPr>
          <w:rtl w:val="0"/>
        </w:rPr>
        <w:t xml:space="preserve">Automatiser le déploiement et la gestion de l'infrastructure via des processus GitOps</w:t>
      </w:r>
    </w:p>
    <w:p w:rsidR="00000000" w:rsidDel="00000000" w:rsidP="00000000" w:rsidRDefault="00000000" w:rsidRPr="00000000" w14:paraId="00000017">
      <w:pPr>
        <w:numPr>
          <w:ilvl w:val="0"/>
          <w:numId w:val="3"/>
        </w:numPr>
        <w:spacing w:after="0" w:afterAutospacing="0" w:before="0" w:beforeAutospacing="0" w:lineRule="auto"/>
        <w:ind w:left="720" w:hanging="360"/>
        <w:jc w:val="both"/>
        <w:rPr/>
      </w:pPr>
      <w:r w:rsidDel="00000000" w:rsidR="00000000" w:rsidRPr="00000000">
        <w:rPr>
          <w:rtl w:val="0"/>
        </w:rPr>
        <w:t xml:space="preserve">Garantir la cohérence des configurations grâce à des outils comme Ansible ou Salt</w:t>
      </w:r>
    </w:p>
    <w:p w:rsidR="00000000" w:rsidDel="00000000" w:rsidP="00000000" w:rsidRDefault="00000000" w:rsidRPr="00000000" w14:paraId="00000018">
      <w:pPr>
        <w:numPr>
          <w:ilvl w:val="0"/>
          <w:numId w:val="3"/>
        </w:numPr>
        <w:spacing w:after="0" w:afterAutospacing="0" w:before="0" w:beforeAutospacing="0" w:lineRule="auto"/>
        <w:ind w:left="720" w:hanging="360"/>
        <w:jc w:val="both"/>
        <w:rPr/>
      </w:pPr>
      <w:r w:rsidDel="00000000" w:rsidR="00000000" w:rsidRPr="00000000">
        <w:rPr>
          <w:rtl w:val="0"/>
        </w:rPr>
        <w:t xml:space="preserve">Assurer le maintien en condition opérationnelle (MCO) et gérer les incidents de production</w:t>
      </w:r>
    </w:p>
    <w:p w:rsidR="00000000" w:rsidDel="00000000" w:rsidP="00000000" w:rsidRDefault="00000000" w:rsidRPr="00000000" w14:paraId="00000019">
      <w:pPr>
        <w:numPr>
          <w:ilvl w:val="0"/>
          <w:numId w:val="3"/>
        </w:numPr>
        <w:spacing w:after="0" w:afterAutospacing="0" w:before="0" w:beforeAutospacing="0" w:lineRule="auto"/>
        <w:ind w:left="720" w:hanging="360"/>
        <w:jc w:val="both"/>
        <w:rPr/>
      </w:pPr>
      <w:r w:rsidDel="00000000" w:rsidR="00000000" w:rsidRPr="00000000">
        <w:rPr>
          <w:rtl w:val="0"/>
        </w:rPr>
        <w:t xml:space="preserve">Définir et suivre les métriques de fiabilité telles que les SLA et SLO</w:t>
      </w:r>
    </w:p>
    <w:p w:rsidR="00000000" w:rsidDel="00000000" w:rsidP="00000000" w:rsidRDefault="00000000" w:rsidRPr="00000000" w14:paraId="0000001A">
      <w:pPr>
        <w:numPr>
          <w:ilvl w:val="0"/>
          <w:numId w:val="3"/>
        </w:numPr>
        <w:spacing w:after="0" w:afterAutospacing="0" w:before="0" w:beforeAutospacing="0" w:lineRule="auto"/>
        <w:ind w:left="720" w:hanging="360"/>
        <w:jc w:val="both"/>
        <w:rPr/>
      </w:pPr>
      <w:r w:rsidDel="00000000" w:rsidR="00000000" w:rsidRPr="00000000">
        <w:rPr>
          <w:rtl w:val="0"/>
        </w:rPr>
        <w:t xml:space="preserve">Maintenir une documentation technique claire et précise</w:t>
      </w:r>
    </w:p>
    <w:p w:rsidR="00000000" w:rsidDel="00000000" w:rsidP="00000000" w:rsidRDefault="00000000" w:rsidRPr="00000000" w14:paraId="0000001B">
      <w:pPr>
        <w:numPr>
          <w:ilvl w:val="0"/>
          <w:numId w:val="3"/>
        </w:numPr>
        <w:spacing w:after="0" w:afterAutospacing="0" w:before="0" w:beforeAutospacing="0" w:lineRule="auto"/>
        <w:ind w:left="720" w:hanging="360"/>
        <w:jc w:val="both"/>
        <w:rPr/>
      </w:pPr>
      <w:r w:rsidDel="00000000" w:rsidR="00000000" w:rsidRPr="00000000">
        <w:rPr>
          <w:rtl w:val="0"/>
        </w:rPr>
        <w:t xml:space="preserve">Gérer les composants de sécurité et les secrets (ex: HashiCorp Vault)</w:t>
      </w:r>
    </w:p>
    <w:p w:rsidR="00000000" w:rsidDel="00000000" w:rsidP="00000000" w:rsidRDefault="00000000" w:rsidRPr="00000000" w14:paraId="0000001C">
      <w:pPr>
        <w:numPr>
          <w:ilvl w:val="0"/>
          <w:numId w:val="3"/>
        </w:numPr>
        <w:spacing w:after="240" w:before="0" w:beforeAutospacing="0" w:lineRule="auto"/>
        <w:ind w:left="720" w:hanging="360"/>
        <w:jc w:val="both"/>
        <w:rPr/>
      </w:pPr>
      <w:r w:rsidDel="00000000" w:rsidR="00000000" w:rsidRPr="00000000">
        <w:rPr>
          <w:rtl w:val="0"/>
        </w:rPr>
        <w:t xml:space="preserve">Participer à une rotation d'astreinte hebdomadaire (environ une semaine par mois)</w:t>
      </w:r>
    </w:p>
    <w:p w:rsidR="00000000" w:rsidDel="00000000" w:rsidP="00000000" w:rsidRDefault="00000000" w:rsidRPr="00000000" w14:paraId="0000001D">
      <w:pPr>
        <w:spacing w:after="240" w:before="240" w:lineRule="auto"/>
        <w:jc w:val="both"/>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jc w:val="both"/>
        <w:rPr>
          <w:b w:val="1"/>
          <w:bCs w:val="1"/>
          <w:sz w:val="22"/>
          <w:szCs w:val="22"/>
        </w:rPr>
      </w:pPr>
      <w:bookmarkStart w:colFirst="0" w:colLast="0" w:name="_j03fbalaoq8r" w:id="4"/>
      <w:bookmarkEnd w:id="4"/>
      <w:r w:rsidDel="00000000" w:rsidR="00000000" w:rsidRPr="00000000">
        <w:rPr>
          <w:b w:val="1"/>
          <w:bCs w:val="1"/>
          <w:sz w:val="22"/>
          <w:szCs w:val="22"/>
          <w:rtl w:val="0"/>
        </w:rPr>
        <w:t xml:space="preserve">À PROPOS DE VOUS</w:t>
      </w:r>
    </w:p>
    <w:p w:rsidR="00000000" w:rsidDel="00000000" w:rsidP="00000000" w:rsidRDefault="00000000" w:rsidRPr="00000000" w14:paraId="0000001F">
      <w:pPr>
        <w:spacing w:after="240" w:before="240" w:lineRule="auto"/>
        <w:jc w:val="both"/>
        <w:rPr>
          <w:b w:val="1"/>
          <w:bCs w:val="1"/>
        </w:rPr>
      </w:pPr>
      <w:r w:rsidDel="00000000" w:rsidR="00000000" w:rsidRPr="00000000">
        <w:rPr>
          <w:b w:val="1"/>
          <w:bCs w:val="1"/>
          <w:rtl w:val="0"/>
        </w:rPr>
        <w:t xml:space="preserve">HARD SKILLS :</w:t>
      </w:r>
    </w:p>
    <w:p w:rsidR="00000000" w:rsidDel="00000000" w:rsidP="00000000" w:rsidRDefault="00000000" w:rsidRPr="00000000" w14:paraId="00000020">
      <w:pPr>
        <w:numPr>
          <w:ilvl w:val="0"/>
          <w:numId w:val="4"/>
        </w:numPr>
        <w:spacing w:after="0" w:afterAutospacing="0" w:before="240" w:lineRule="auto"/>
        <w:ind w:left="720" w:hanging="360"/>
        <w:jc w:val="both"/>
        <w:rPr/>
      </w:pPr>
      <w:r w:rsidDel="00000000" w:rsidR="00000000" w:rsidRPr="00000000">
        <w:rPr>
          <w:rtl w:val="0"/>
        </w:rPr>
        <w:t xml:space="preserve">Expérience de niveau </w:t>
      </w:r>
      <w:r w:rsidDel="00000000" w:rsidR="00000000" w:rsidRPr="00000000">
        <w:rPr>
          <w:b w:val="1"/>
          <w:bCs w:val="1"/>
          <w:rtl w:val="0"/>
        </w:rPr>
        <w:t xml:space="preserve">Senior</w:t>
      </w:r>
      <w:r w:rsidDel="00000000" w:rsidR="00000000" w:rsidRPr="00000000">
        <w:rPr>
          <w:rtl w:val="0"/>
        </w:rPr>
        <w:t xml:space="preserve"> en administration système Linux et gestion d'infrastructure</w:t>
      </w:r>
    </w:p>
    <w:p w:rsidR="00000000" w:rsidDel="00000000" w:rsidP="00000000" w:rsidRDefault="00000000" w:rsidRPr="00000000" w14:paraId="00000021">
      <w:pPr>
        <w:numPr>
          <w:ilvl w:val="0"/>
          <w:numId w:val="4"/>
        </w:numPr>
        <w:spacing w:after="0" w:afterAutospacing="0" w:before="0" w:beforeAutospacing="0" w:lineRule="auto"/>
        <w:ind w:left="720" w:hanging="360"/>
        <w:jc w:val="both"/>
        <w:rPr/>
      </w:pPr>
      <w:r w:rsidDel="00000000" w:rsidR="00000000" w:rsidRPr="00000000">
        <w:rPr>
          <w:rtl w:val="0"/>
        </w:rPr>
        <w:t xml:space="preserve">Maîtrise de </w:t>
      </w:r>
      <w:r w:rsidDel="00000000" w:rsidR="00000000" w:rsidRPr="00000000">
        <w:rPr>
          <w:b w:val="1"/>
          <w:bCs w:val="1"/>
          <w:rtl w:val="0"/>
        </w:rPr>
        <w:t xml:space="preserve">Kubernetes (K8S)</w:t>
      </w:r>
      <w:r w:rsidDel="00000000" w:rsidR="00000000" w:rsidRPr="00000000">
        <w:rPr>
          <w:rtl w:val="0"/>
        </w:rPr>
        <w:t xml:space="preserve"> et des workflows </w:t>
      </w:r>
      <w:r w:rsidDel="00000000" w:rsidR="00000000" w:rsidRPr="00000000">
        <w:rPr>
          <w:b w:val="1"/>
          <w:bCs w:val="1"/>
          <w:rtl w:val="0"/>
        </w:rPr>
        <w:t xml:space="preserve">GitOps</w:t>
      </w:r>
      <w:r w:rsidDel="00000000" w:rsidR="00000000" w:rsidRPr="00000000">
        <w:rPr>
          <w:rtl w:val="0"/>
        </w:rPr>
        <w:t xml:space="preserve"> (ArgoCD, FluxCD)</w:t>
      </w:r>
    </w:p>
    <w:p w:rsidR="00000000" w:rsidDel="00000000" w:rsidP="00000000" w:rsidRDefault="00000000" w:rsidRPr="00000000" w14:paraId="00000022">
      <w:pPr>
        <w:numPr>
          <w:ilvl w:val="0"/>
          <w:numId w:val="4"/>
        </w:numPr>
        <w:spacing w:after="0" w:afterAutospacing="0" w:before="0" w:beforeAutospacing="0" w:lineRule="auto"/>
        <w:ind w:left="720" w:hanging="360"/>
        <w:jc w:val="both"/>
        <w:rPr/>
      </w:pPr>
      <w:r w:rsidDel="00000000" w:rsidR="00000000" w:rsidRPr="00000000">
        <w:rPr>
          <w:rtl w:val="0"/>
        </w:rPr>
        <w:t xml:space="preserve">Forte maîtrise de l'</w:t>
      </w:r>
      <w:r w:rsidDel="00000000" w:rsidR="00000000" w:rsidRPr="00000000">
        <w:rPr>
          <w:b w:val="1"/>
          <w:bCs w:val="1"/>
          <w:rtl w:val="0"/>
        </w:rPr>
        <w:t xml:space="preserve">Infrastructure as Code (IaC)</w:t>
      </w:r>
      <w:r w:rsidDel="00000000" w:rsidR="00000000" w:rsidRPr="00000000">
        <w:rPr>
          <w:rtl w:val="0"/>
        </w:rPr>
        <w:t xml:space="preserve"> et de l'automatisation (Ansible, Salt)</w:t>
      </w:r>
    </w:p>
    <w:p w:rsidR="00000000" w:rsidDel="00000000" w:rsidP="00000000" w:rsidRDefault="00000000" w:rsidRPr="00000000" w14:paraId="00000023">
      <w:pPr>
        <w:numPr>
          <w:ilvl w:val="0"/>
          <w:numId w:val="4"/>
        </w:numPr>
        <w:spacing w:after="0" w:afterAutospacing="0" w:before="0" w:beforeAutospacing="0" w:lineRule="auto"/>
        <w:ind w:left="720" w:hanging="360"/>
        <w:jc w:val="both"/>
        <w:rPr/>
      </w:pPr>
      <w:r w:rsidDel="00000000" w:rsidR="00000000" w:rsidRPr="00000000">
        <w:rPr>
          <w:rtl w:val="0"/>
        </w:rPr>
        <w:t xml:space="preserve">Solide compréhension des fondamentaux </w:t>
      </w:r>
      <w:r w:rsidDel="00000000" w:rsidR="00000000" w:rsidRPr="00000000">
        <w:rPr>
          <w:b w:val="1"/>
          <w:bCs w:val="1"/>
          <w:rtl w:val="0"/>
        </w:rPr>
        <w:t xml:space="preserve">Réseau</w:t>
      </w:r>
      <w:r w:rsidDel="00000000" w:rsidR="00000000" w:rsidRPr="00000000">
        <w:rPr>
          <w:rtl w:val="0"/>
        </w:rPr>
        <w:t xml:space="preserve"> et des protocoles de sécurité</w:t>
      </w:r>
    </w:p>
    <w:p w:rsidR="00000000" w:rsidDel="00000000" w:rsidP="00000000" w:rsidRDefault="00000000" w:rsidRPr="00000000" w14:paraId="00000024">
      <w:pPr>
        <w:numPr>
          <w:ilvl w:val="0"/>
          <w:numId w:val="4"/>
        </w:numPr>
        <w:spacing w:after="0" w:afterAutospacing="0" w:before="0" w:beforeAutospacing="0" w:lineRule="auto"/>
        <w:ind w:left="720" w:hanging="360"/>
        <w:jc w:val="both"/>
        <w:rPr/>
      </w:pPr>
      <w:r w:rsidDel="00000000" w:rsidR="00000000" w:rsidRPr="00000000">
        <w:rPr>
          <w:rtl w:val="0"/>
        </w:rPr>
        <w:t xml:space="preserve">Expérience dans la gestion des </w:t>
      </w:r>
      <w:r w:rsidDel="00000000" w:rsidR="00000000" w:rsidRPr="00000000">
        <w:rPr>
          <w:b w:val="1"/>
          <w:bCs w:val="1"/>
          <w:rtl w:val="0"/>
        </w:rPr>
        <w:t xml:space="preserve">Secrets</w:t>
      </w:r>
      <w:r w:rsidDel="00000000" w:rsidR="00000000" w:rsidRPr="00000000">
        <w:rPr>
          <w:rtl w:val="0"/>
        </w:rPr>
        <w:t xml:space="preserve"> (ex: Vault) et des stacks d'</w:t>
      </w:r>
      <w:r w:rsidDel="00000000" w:rsidR="00000000" w:rsidRPr="00000000">
        <w:rPr>
          <w:b w:val="1"/>
          <w:bCs w:val="1"/>
          <w:rtl w:val="0"/>
        </w:rPr>
        <w:t xml:space="preserve">Observabilité</w:t>
      </w:r>
      <w:r w:rsidDel="00000000" w:rsidR="00000000" w:rsidRPr="00000000">
        <w:rPr>
          <w:rtl w:val="0"/>
        </w:rPr>
        <w:t xml:space="preserve"> (Thanos, Grafana)</w:t>
      </w:r>
    </w:p>
    <w:p w:rsidR="00000000" w:rsidDel="00000000" w:rsidP="00000000" w:rsidRDefault="00000000" w:rsidRPr="00000000" w14:paraId="00000025">
      <w:pPr>
        <w:numPr>
          <w:ilvl w:val="0"/>
          <w:numId w:val="4"/>
        </w:numPr>
        <w:spacing w:after="240" w:before="0" w:beforeAutospacing="0" w:lineRule="auto"/>
        <w:ind w:left="720" w:hanging="360"/>
        <w:jc w:val="both"/>
        <w:rPr/>
      </w:pPr>
      <w:r w:rsidDel="00000000" w:rsidR="00000000" w:rsidRPr="00000000">
        <w:rPr>
          <w:rtl w:val="0"/>
        </w:rPr>
        <w:t xml:space="preserve">Maîtrise du scripting et de l'automatisation pour les environnements à haute disponibilité</w:t>
      </w:r>
    </w:p>
    <w:p w:rsidR="00000000" w:rsidDel="00000000" w:rsidP="00000000" w:rsidRDefault="00000000" w:rsidRPr="00000000" w14:paraId="00000026">
      <w:pPr>
        <w:spacing w:after="240" w:before="240" w:lineRule="auto"/>
        <w:jc w:val="both"/>
        <w:rPr>
          <w:b w:val="1"/>
          <w:bCs w:val="1"/>
        </w:rPr>
      </w:pPr>
      <w:r w:rsidDel="00000000" w:rsidR="00000000" w:rsidRPr="00000000">
        <w:rPr>
          <w:b w:val="1"/>
          <w:bCs w:val="1"/>
          <w:rtl w:val="0"/>
        </w:rPr>
        <w:t xml:space="preserve">SOFT SKILLS :</w:t>
      </w:r>
    </w:p>
    <w:p w:rsidR="00000000" w:rsidDel="00000000" w:rsidP="00000000" w:rsidRDefault="00000000" w:rsidRPr="00000000" w14:paraId="00000027">
      <w:pPr>
        <w:numPr>
          <w:ilvl w:val="0"/>
          <w:numId w:val="1"/>
        </w:numPr>
        <w:spacing w:after="0" w:afterAutospacing="0" w:before="240" w:lineRule="auto"/>
        <w:ind w:left="720" w:hanging="360"/>
        <w:jc w:val="both"/>
        <w:rPr/>
      </w:pPr>
      <w:r w:rsidDel="00000000" w:rsidR="00000000" w:rsidRPr="00000000">
        <w:rPr>
          <w:rtl w:val="0"/>
        </w:rPr>
        <w:t xml:space="preserve">Approche pragmatique de la résolution de problèmes</w:t>
      </w:r>
    </w:p>
    <w:p w:rsidR="00000000" w:rsidDel="00000000" w:rsidP="00000000" w:rsidRDefault="00000000" w:rsidRPr="00000000" w14:paraId="00000028">
      <w:pPr>
        <w:numPr>
          <w:ilvl w:val="0"/>
          <w:numId w:val="1"/>
        </w:numPr>
        <w:spacing w:after="0" w:afterAutospacing="0" w:before="0" w:beforeAutospacing="0" w:lineRule="auto"/>
        <w:ind w:left="720" w:hanging="360"/>
        <w:jc w:val="both"/>
        <w:rPr/>
      </w:pPr>
      <w:r w:rsidDel="00000000" w:rsidR="00000000" w:rsidRPr="00000000">
        <w:rPr>
          <w:rtl w:val="0"/>
        </w:rPr>
        <w:t xml:space="preserve">Grandes capacités d'écoute et aptitude à collaborer de manière transverse</w:t>
      </w:r>
    </w:p>
    <w:p w:rsidR="00000000" w:rsidDel="00000000" w:rsidP="00000000" w:rsidRDefault="00000000" w:rsidRPr="00000000" w14:paraId="00000029">
      <w:pPr>
        <w:numPr>
          <w:ilvl w:val="0"/>
          <w:numId w:val="1"/>
        </w:numPr>
        <w:spacing w:after="0" w:afterAutospacing="0" w:before="0" w:beforeAutospacing="0" w:lineRule="auto"/>
        <w:ind w:left="720" w:hanging="360"/>
        <w:jc w:val="both"/>
        <w:rPr/>
      </w:pPr>
      <w:r w:rsidDel="00000000" w:rsidR="00000000" w:rsidRPr="00000000">
        <w:rPr>
          <w:rtl w:val="0"/>
        </w:rPr>
        <w:t xml:space="preserve">Haut niveau de précision et attention particulière aux détails</w:t>
      </w:r>
    </w:p>
    <w:p w:rsidR="00000000" w:rsidDel="00000000" w:rsidP="00000000" w:rsidRDefault="00000000" w:rsidRPr="00000000" w14:paraId="0000002A">
      <w:pPr>
        <w:numPr>
          <w:ilvl w:val="0"/>
          <w:numId w:val="1"/>
        </w:numPr>
        <w:spacing w:after="0" w:afterAutospacing="0" w:before="0" w:beforeAutospacing="0" w:lineRule="auto"/>
        <w:ind w:left="720" w:hanging="360"/>
        <w:jc w:val="both"/>
        <w:rPr/>
      </w:pPr>
      <w:r w:rsidDel="00000000" w:rsidR="00000000" w:rsidRPr="00000000">
        <w:rPr>
          <w:rtl w:val="0"/>
        </w:rPr>
        <w:t xml:space="preserve">Curiosité et état d'esprit tourné vers l'amélioration continue</w:t>
      </w:r>
    </w:p>
    <w:p w:rsidR="00000000" w:rsidDel="00000000" w:rsidP="00000000" w:rsidRDefault="00000000" w:rsidRPr="00000000" w14:paraId="0000002B">
      <w:pPr>
        <w:numPr>
          <w:ilvl w:val="0"/>
          <w:numId w:val="1"/>
        </w:numPr>
        <w:spacing w:after="240" w:before="0" w:beforeAutospacing="0" w:lineRule="auto"/>
        <w:ind w:left="720" w:hanging="360"/>
        <w:jc w:val="both"/>
        <w:rPr/>
      </w:pPr>
      <w:r w:rsidDel="00000000" w:rsidR="00000000" w:rsidRPr="00000000">
        <w:rPr>
          <w:rtl w:val="0"/>
        </w:rPr>
        <w:t xml:space="preserve">Ouverture d'esprit et sens du collectif</w:t>
      </w:r>
    </w:p>
    <w:p w:rsidR="00000000" w:rsidDel="00000000" w:rsidP="00000000" w:rsidRDefault="00000000" w:rsidRPr="00000000" w14:paraId="0000002C">
      <w:pPr>
        <w:spacing w:after="240" w:before="240" w:lineRule="auto"/>
        <w:jc w:val="both"/>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jc w:val="both"/>
        <w:rPr>
          <w:b w:val="1"/>
          <w:bCs w:val="1"/>
          <w:sz w:val="22"/>
          <w:szCs w:val="22"/>
        </w:rPr>
      </w:pPr>
      <w:bookmarkStart w:colFirst="0" w:colLast="0" w:name="_a1tvpos8kgw2" w:id="5"/>
      <w:bookmarkEnd w:id="5"/>
      <w:r w:rsidDel="00000000" w:rsidR="00000000" w:rsidRPr="00000000">
        <w:rPr>
          <w:b w:val="1"/>
          <w:bCs w:val="1"/>
          <w:sz w:val="22"/>
          <w:szCs w:val="22"/>
          <w:rtl w:val="0"/>
        </w:rPr>
        <w:t xml:space="preserve">CE QUE VOUS TROUVEREZ CHEZ SCALEWAY ++++</w:t>
      </w:r>
    </w:p>
    <w:p w:rsidR="00000000" w:rsidDel="00000000" w:rsidP="00000000" w:rsidRDefault="00000000" w:rsidRPr="00000000" w14:paraId="0000002E">
      <w:pPr>
        <w:numPr>
          <w:ilvl w:val="0"/>
          <w:numId w:val="2"/>
        </w:numPr>
        <w:spacing w:after="0" w:afterAutospacing="0" w:before="240" w:lineRule="auto"/>
        <w:ind w:left="720" w:hanging="360"/>
        <w:jc w:val="both"/>
        <w:rPr>
          <w:u w:val="none"/>
        </w:rPr>
      </w:pPr>
      <w:r w:rsidDel="00000000" w:rsidR="00000000" w:rsidRPr="00000000">
        <w:rPr>
          <w:rtl w:val="0"/>
        </w:rPr>
        <w:t xml:space="preserve">Télétravail hybride : Nous offrons jusqu'à 3 jours de télétravail par semaine.</w:t>
      </w:r>
    </w:p>
    <w:p w:rsidR="00000000" w:rsidDel="00000000" w:rsidP="00000000" w:rsidRDefault="00000000" w:rsidRPr="00000000" w14:paraId="0000002F">
      <w:pPr>
        <w:numPr>
          <w:ilvl w:val="0"/>
          <w:numId w:val="2"/>
        </w:numPr>
        <w:spacing w:after="0" w:afterAutospacing="0" w:before="0" w:beforeAutospacing="0" w:lineRule="auto"/>
        <w:ind w:left="720" w:hanging="360"/>
        <w:jc w:val="both"/>
        <w:rPr>
          <w:u w:val="none"/>
        </w:rPr>
      </w:pPr>
      <w:r w:rsidDel="00000000" w:rsidR="00000000" w:rsidRPr="00000000">
        <w:rPr>
          <w:rtl w:val="0"/>
        </w:rPr>
        <w:t xml:space="preserve">Bureaux : Nos bureaux sont des espaces de travail spacieux et dynamiques au design audacieux. La plupart de nos sites disposent d'espaces extérieurs (terrasses) et de parkings à vélos.</w:t>
      </w:r>
    </w:p>
    <w:p w:rsidR="00000000" w:rsidDel="00000000" w:rsidP="00000000" w:rsidRDefault="00000000" w:rsidRPr="00000000" w14:paraId="00000030">
      <w:pPr>
        <w:numPr>
          <w:ilvl w:val="0"/>
          <w:numId w:val="2"/>
        </w:numPr>
        <w:spacing w:after="0" w:afterAutospacing="0" w:before="0" w:beforeAutospacing="0" w:lineRule="auto"/>
        <w:ind w:left="720" w:hanging="360"/>
        <w:jc w:val="both"/>
        <w:rPr>
          <w:u w:val="none"/>
        </w:rPr>
      </w:pPr>
      <w:r w:rsidDel="00000000" w:rsidR="00000000" w:rsidRPr="00000000">
        <w:rPr>
          <w:rtl w:val="0"/>
        </w:rPr>
        <w:t xml:space="preserve">Restauration : Notre chef propose un service de repas sains au siège, et le petit-déjeuner est offert sur tous nos sites toute l'année. Les Scalers travaillant sur les sites régionaux bénéficient d'une carte Swile pour leurs déjeuners.</w:t>
      </w:r>
    </w:p>
    <w:p w:rsidR="00000000" w:rsidDel="00000000" w:rsidP="00000000" w:rsidRDefault="00000000" w:rsidRPr="00000000" w14:paraId="00000031">
      <w:pPr>
        <w:numPr>
          <w:ilvl w:val="0"/>
          <w:numId w:val="2"/>
        </w:numPr>
        <w:spacing w:after="0" w:afterAutospacing="0" w:before="0" w:beforeAutospacing="0" w:lineRule="auto"/>
        <w:ind w:left="720" w:hanging="360"/>
        <w:jc w:val="both"/>
        <w:rPr>
          <w:u w:val="none"/>
        </w:rPr>
      </w:pPr>
      <w:r w:rsidDel="00000000" w:rsidR="00000000" w:rsidRPr="00000000">
        <w:rPr>
          <w:rtl w:val="0"/>
        </w:rPr>
        <w:t xml:space="preserve">Engagements bien-être : Qu'il s'agisse de l'accès à une salle de sport, de places en crèche ou de services d'aide aux aidants, Scaleway s'engage à soutenir les Scalers dans leur équilibre de vie.</w:t>
      </w:r>
    </w:p>
    <w:p w:rsidR="00000000" w:rsidDel="00000000" w:rsidP="00000000" w:rsidRDefault="00000000" w:rsidRPr="00000000" w14:paraId="00000032">
      <w:pPr>
        <w:numPr>
          <w:ilvl w:val="0"/>
          <w:numId w:val="2"/>
        </w:numPr>
        <w:spacing w:after="0" w:afterAutospacing="0" w:before="0" w:beforeAutospacing="0" w:lineRule="auto"/>
        <w:ind w:left="720" w:hanging="360"/>
        <w:jc w:val="both"/>
        <w:rPr>
          <w:u w:val="none"/>
        </w:rPr>
      </w:pPr>
      <w:r w:rsidDel="00000000" w:rsidR="00000000" w:rsidRPr="00000000">
        <w:rPr>
          <w:rtl w:val="0"/>
        </w:rPr>
        <w:t xml:space="preserve">Environnement international : Avec des dizaines de nationalités, Scaleway offre un environnement stimulant où l'anglais est aussi pratiqué que le français.</w:t>
      </w:r>
    </w:p>
    <w:p w:rsidR="00000000" w:rsidDel="00000000" w:rsidP="00000000" w:rsidRDefault="00000000" w:rsidRPr="00000000" w14:paraId="00000033">
      <w:pPr>
        <w:numPr>
          <w:ilvl w:val="0"/>
          <w:numId w:val="2"/>
        </w:numPr>
        <w:spacing w:after="240" w:before="0" w:beforeAutospacing="0" w:lineRule="auto"/>
        <w:ind w:left="720" w:hanging="360"/>
        <w:jc w:val="both"/>
        <w:rPr>
          <w:u w:val="none"/>
        </w:rPr>
      </w:pPr>
      <w:r w:rsidDel="00000000" w:rsidR="00000000" w:rsidRPr="00000000">
        <w:rPr>
          <w:rtl w:val="0"/>
        </w:rPr>
        <w:t xml:space="preserve">Carrière &amp; Mobilité : Nos managers valorisent la mobilité interne, et des opportunités de transition vers d'autres entités du Groupe Iliad sont accessibles à tous les Scalers.</w:t>
      </w:r>
    </w:p>
    <w:p w:rsidR="00000000" w:rsidDel="00000000" w:rsidP="00000000" w:rsidRDefault="00000000" w:rsidRPr="00000000" w14:paraId="00000034">
      <w:pPr>
        <w:pStyle w:val="Heading3"/>
        <w:keepNext w:val="0"/>
        <w:keepLines w:val="0"/>
        <w:spacing w:before="280" w:lineRule="auto"/>
        <w:jc w:val="both"/>
        <w:rPr>
          <w:b w:val="1"/>
          <w:bCs w:val="1"/>
          <w:color w:val="000000"/>
          <w:sz w:val="22"/>
          <w:szCs w:val="22"/>
        </w:rPr>
      </w:pPr>
      <w:bookmarkStart w:colFirst="0" w:colLast="0" w:name="_mni83vgecnq0" w:id="6"/>
      <w:bookmarkEnd w:id="6"/>
      <w:r w:rsidDel="00000000" w:rsidR="00000000" w:rsidRPr="00000000">
        <w:rPr>
          <w:b w:val="1"/>
          <w:bCs w:val="1"/>
          <w:color w:val="000000"/>
          <w:sz w:val="22"/>
          <w:szCs w:val="22"/>
          <w:rtl w:val="0"/>
        </w:rPr>
        <w:t xml:space="preserve">🚀 Pourquoi rejoindre l'aventure Scaleway ?</w:t>
      </w:r>
    </w:p>
    <w:p w:rsidR="00000000" w:rsidDel="00000000" w:rsidP="00000000" w:rsidRDefault="00000000" w:rsidRPr="00000000" w14:paraId="00000035">
      <w:pPr>
        <w:spacing w:after="240" w:before="240" w:lineRule="auto"/>
        <w:jc w:val="both"/>
        <w:rPr/>
      </w:pPr>
      <w:r w:rsidDel="00000000" w:rsidR="00000000" w:rsidRPr="00000000">
        <w:rPr>
          <w:rFonts w:ascii="Arial Unicode MS" w:cs="Arial Unicode MS" w:eastAsia="Arial Unicode MS" w:hAnsi="Arial Unicode MS"/>
          <w:rtl w:val="0"/>
        </w:rPr>
        <w:t xml:space="preserve">✔ Une offre produit riche et diversifiée : Scaleway propose plus de 100 produits de cloud public en IaaS, PaaS et IA.</w:t>
      </w:r>
    </w:p>
    <w:p w:rsidR="00000000" w:rsidDel="00000000" w:rsidP="00000000" w:rsidRDefault="00000000" w:rsidRPr="00000000" w14:paraId="00000036">
      <w:pPr>
        <w:spacing w:after="240" w:before="240" w:lineRule="auto"/>
        <w:jc w:val="both"/>
        <w:rPr/>
      </w:pPr>
      <w:r w:rsidDel="00000000" w:rsidR="00000000" w:rsidRPr="00000000">
        <w:rPr>
          <w:rFonts w:ascii="Arial Unicode MS" w:cs="Arial Unicode MS" w:eastAsia="Arial Unicode MS" w:hAnsi="Arial Unicode MS"/>
          <w:rtl w:val="0"/>
        </w:rPr>
        <w:t xml:space="preserve">✔ Un environnement technique de pointe : Scaleway fournit des infrastructures modernes, incluant des serveurs bare metal haute performance, pour relever des défis techniques passionnants.</w:t>
      </w:r>
    </w:p>
    <w:p w:rsidR="00000000" w:rsidDel="00000000" w:rsidP="00000000" w:rsidRDefault="00000000" w:rsidRPr="00000000" w14:paraId="00000037">
      <w:pPr>
        <w:spacing w:after="240" w:before="240" w:lineRule="auto"/>
        <w:jc w:val="both"/>
        <w:rPr/>
      </w:pPr>
      <w:r w:rsidDel="00000000" w:rsidR="00000000" w:rsidRPr="00000000">
        <w:rPr>
          <w:rFonts w:ascii="Arial Unicode MS" w:cs="Arial Unicode MS" w:eastAsia="Arial Unicode MS" w:hAnsi="Arial Unicode MS"/>
          <w:rtl w:val="0"/>
        </w:rPr>
        <w:t xml:space="preserve">✔ Engagement pour un cloud responsable : Scaleway s'engage pour un cloud plus responsable, avec des datacenters alimentés uniquement par des énergies renouvelables depuis 2017, minimisant notre empreinte écologique et détenant des certifications de haut niveau.</w:t>
      </w:r>
    </w:p>
    <w:p w:rsidR="00000000" w:rsidDel="00000000" w:rsidP="00000000" w:rsidRDefault="00000000" w:rsidRPr="00000000" w14:paraId="00000038">
      <w:pPr>
        <w:spacing w:after="240" w:before="240" w:lineRule="auto"/>
        <w:jc w:val="both"/>
        <w:rPr/>
      </w:pPr>
      <w:r w:rsidDel="00000000" w:rsidR="00000000" w:rsidRPr="00000000">
        <w:rPr>
          <w:rtl w:val="0"/>
        </w:rPr>
      </w:r>
    </w:p>
    <w:p w:rsidR="00000000" w:rsidDel="00000000" w:rsidP="00000000" w:rsidRDefault="00000000" w:rsidRPr="00000000" w14:paraId="00000039">
      <w:pPr>
        <w:spacing w:after="240" w:before="240" w:lineRule="auto"/>
        <w:jc w:val="both"/>
        <w:rPr>
          <w:b w:val="1"/>
          <w:bCs w:val="1"/>
        </w:rPr>
      </w:pPr>
      <w:r w:rsidDel="00000000" w:rsidR="00000000" w:rsidRPr="00000000">
        <w:rPr>
          <w:b w:val="1"/>
          <w:bCs w:val="1"/>
          <w:rtl w:val="0"/>
        </w:rPr>
        <w:t xml:space="preserve">🔜 LA SUITE DES ÉVÉNEMENTS …</w:t>
      </w:r>
    </w:p>
    <w:p w:rsidR="00000000" w:rsidDel="00000000" w:rsidP="00000000" w:rsidRDefault="00000000" w:rsidRPr="00000000" w14:paraId="0000003A">
      <w:pPr>
        <w:numPr>
          <w:ilvl w:val="0"/>
          <w:numId w:val="5"/>
        </w:numPr>
        <w:spacing w:after="0" w:afterAutospacing="0" w:before="240" w:lineRule="auto"/>
        <w:ind w:left="720" w:hanging="360"/>
        <w:jc w:val="both"/>
        <w:rPr/>
      </w:pPr>
      <w:r w:rsidDel="00000000" w:rsidR="00000000" w:rsidRPr="00000000">
        <w:rPr>
          <w:b w:val="1"/>
          <w:bCs w:val="1"/>
          <w:rtl w:val="0"/>
        </w:rPr>
        <w:t xml:space="preserve">Appel de découverte</w:t>
      </w:r>
      <w:r w:rsidDel="00000000" w:rsidR="00000000" w:rsidRPr="00000000">
        <w:rPr>
          <w:rtl w:val="0"/>
        </w:rPr>
        <w:t xml:space="preserve"> avec un recruteur (30 min)</w:t>
      </w:r>
    </w:p>
    <w:p w:rsidR="00000000" w:rsidDel="00000000" w:rsidP="00000000" w:rsidRDefault="00000000" w:rsidRPr="00000000" w14:paraId="0000003B">
      <w:pPr>
        <w:numPr>
          <w:ilvl w:val="0"/>
          <w:numId w:val="5"/>
        </w:numPr>
        <w:spacing w:after="0" w:afterAutospacing="0" w:before="0" w:beforeAutospacing="0" w:lineRule="auto"/>
        <w:ind w:left="720" w:hanging="360"/>
        <w:jc w:val="both"/>
        <w:rPr/>
      </w:pPr>
      <w:r w:rsidDel="00000000" w:rsidR="00000000" w:rsidRPr="00000000">
        <w:rPr>
          <w:b w:val="1"/>
          <w:bCs w:val="1"/>
          <w:rtl w:val="0"/>
        </w:rPr>
        <w:t xml:space="preserve">Entretien manager</w:t>
      </w:r>
      <w:r w:rsidDel="00000000" w:rsidR="00000000" w:rsidRPr="00000000">
        <w:rPr>
          <w:rtl w:val="0"/>
        </w:rPr>
        <w:t xml:space="preserve"> pour comprendre vos compétences techniques et votre approche du poste (45 min)</w:t>
      </w:r>
    </w:p>
    <w:p w:rsidR="00000000" w:rsidDel="00000000" w:rsidP="00000000" w:rsidRDefault="00000000" w:rsidRPr="00000000" w14:paraId="0000003C">
      <w:pPr>
        <w:numPr>
          <w:ilvl w:val="0"/>
          <w:numId w:val="5"/>
        </w:numPr>
        <w:spacing w:after="0" w:afterAutospacing="0" w:before="0" w:beforeAutospacing="0" w:lineRule="auto"/>
        <w:ind w:left="720" w:hanging="360"/>
        <w:jc w:val="both"/>
        <w:rPr/>
      </w:pPr>
      <w:r w:rsidDel="00000000" w:rsidR="00000000" w:rsidRPr="00000000">
        <w:rPr>
          <w:b w:val="1"/>
          <w:bCs w:val="1"/>
          <w:rtl w:val="0"/>
        </w:rPr>
        <w:t xml:space="preserve">Entretien technique et Use Case</w:t>
      </w:r>
      <w:r w:rsidDel="00000000" w:rsidR="00000000" w:rsidRPr="00000000">
        <w:rPr>
          <w:rtl w:val="0"/>
        </w:rPr>
        <w:t xml:space="preserve"> avec l'équipe pour valider votre expertise (1h)</w:t>
      </w:r>
    </w:p>
    <w:p w:rsidR="00000000" w:rsidDel="00000000" w:rsidP="00000000" w:rsidRDefault="00000000" w:rsidRPr="00000000" w14:paraId="0000003D">
      <w:pPr>
        <w:numPr>
          <w:ilvl w:val="0"/>
          <w:numId w:val="5"/>
        </w:numPr>
        <w:spacing w:after="0" w:afterAutospacing="0" w:before="0" w:beforeAutospacing="0" w:lineRule="auto"/>
        <w:ind w:left="720" w:hanging="360"/>
        <w:jc w:val="both"/>
        <w:rPr/>
      </w:pPr>
      <w:r w:rsidDel="00000000" w:rsidR="00000000" w:rsidRPr="00000000">
        <w:rPr>
          <w:b w:val="1"/>
          <w:bCs w:val="1"/>
          <w:rtl w:val="0"/>
        </w:rPr>
        <w:t xml:space="preserve">Entretien "Deep dive"</w:t>
      </w:r>
      <w:r w:rsidDel="00000000" w:rsidR="00000000" w:rsidRPr="00000000">
        <w:rPr>
          <w:rtl w:val="0"/>
        </w:rPr>
        <w:t xml:space="preserve"> pour approfondir les échanges et évaluer votre adéquation (45 min)</w:t>
      </w:r>
    </w:p>
    <w:p w:rsidR="00000000" w:rsidDel="00000000" w:rsidP="00000000" w:rsidRDefault="00000000" w:rsidRPr="00000000" w14:paraId="0000003E">
      <w:pPr>
        <w:numPr>
          <w:ilvl w:val="0"/>
          <w:numId w:val="5"/>
        </w:numPr>
        <w:spacing w:after="240" w:before="0" w:beforeAutospacing="0" w:lineRule="auto"/>
        <w:ind w:left="720" w:hanging="360"/>
        <w:jc w:val="both"/>
        <w:rPr/>
      </w:pPr>
      <w:r w:rsidDel="00000000" w:rsidR="00000000" w:rsidRPr="00000000">
        <w:rPr>
          <w:b w:val="1"/>
          <w:bCs w:val="1"/>
          <w:rtl w:val="0"/>
        </w:rPr>
        <w:t xml:space="preserve">Validation finale</w:t>
      </w:r>
      <w:r w:rsidDel="00000000" w:rsidR="00000000" w:rsidRPr="00000000">
        <w:rPr>
          <w:rtl w:val="0"/>
        </w:rPr>
        <w:t xml:space="preserve"> avec le Head of Tribe et visite des bureaux pour rencontrer vos futurs collègues</w:t>
      </w:r>
    </w:p>
    <w:p w:rsidR="00000000" w:rsidDel="00000000" w:rsidP="00000000" w:rsidRDefault="00000000" w:rsidRPr="00000000" w14:paraId="0000003F">
      <w:pPr>
        <w:spacing w:after="240" w:before="240" w:lineRule="auto"/>
        <w:jc w:val="both"/>
        <w:rPr>
          <w:i w:val="1"/>
          <w:iCs w:val="1"/>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